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岳西县</w:t>
      </w:r>
      <w:r>
        <w:rPr>
          <w:rFonts w:hint="eastAsia"/>
          <w:b/>
          <w:bCs/>
          <w:sz w:val="44"/>
          <w:szCs w:val="44"/>
        </w:rPr>
        <w:t>职工疗休养基地的公示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岳西</w:t>
      </w:r>
      <w:r>
        <w:rPr>
          <w:rFonts w:hint="eastAsia" w:ascii="仿宋_GB2312" w:hAnsi="仿宋_GB2312" w:eastAsia="仿宋_GB2312" w:cs="仿宋_GB2312"/>
          <w:sz w:val="32"/>
          <w:szCs w:val="32"/>
        </w:rPr>
        <w:t>县职工疗休养基地评定和管理办法》精神，拟确定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岳西石关弘书康养有限公司为岳西县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职工疗休养基地，现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日止，联系单位：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岳西县</w:t>
      </w:r>
      <w:r>
        <w:rPr>
          <w:rFonts w:hint="eastAsia" w:ascii="仿宋_GB2312" w:hAnsi="仿宋_GB2312" w:eastAsia="仿宋_GB2312" w:cs="仿宋_GB2312"/>
          <w:sz w:val="32"/>
          <w:szCs w:val="32"/>
        </w:rPr>
        <w:t>总工会，联系电话：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2187151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spacing w:line="560" w:lineRule="exact"/>
        <w:ind w:firstLine="3846" w:firstLineChars="12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846" w:firstLineChars="12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846" w:firstLineChars="12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5126" w:firstLineChars="16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 西 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总 工 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BC51B4"/>
    <w:rsid w:val="0003684B"/>
    <w:rsid w:val="004D017D"/>
    <w:rsid w:val="004F36FA"/>
    <w:rsid w:val="132A3C5E"/>
    <w:rsid w:val="18180CE8"/>
    <w:rsid w:val="1BFD189A"/>
    <w:rsid w:val="2EDC39CE"/>
    <w:rsid w:val="38543F43"/>
    <w:rsid w:val="4E45483B"/>
    <w:rsid w:val="4FB00AD3"/>
    <w:rsid w:val="50777EF2"/>
    <w:rsid w:val="5AB56C34"/>
    <w:rsid w:val="5C5E3130"/>
    <w:rsid w:val="62E50D7F"/>
    <w:rsid w:val="64C811FA"/>
    <w:rsid w:val="69274448"/>
    <w:rsid w:val="6D9C7198"/>
    <w:rsid w:val="71B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2020-07-17T07:32:00Z</dcterms:created>
  <dc:creator>Administrator</dc:creator>
  <cp:lastModifiedBy>lenovo</cp:lastModifiedBy>
  <cp:lastPrinted>2021-07-22T01:27:00Z</cp:lastPrinted>
  <dcterms:modified xsi:type="dcterms:W3CDTF">2021-07-22T01:36:02Z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